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6506B" w14:textId="19A4CD3B" w:rsidR="00025745" w:rsidRPr="00620967" w:rsidRDefault="00620967" w:rsidP="00620967">
      <w:pPr>
        <w:jc w:val="center"/>
        <w:rPr>
          <w:b/>
          <w:bCs/>
          <w:sz w:val="32"/>
          <w:szCs w:val="32"/>
        </w:rPr>
      </w:pPr>
      <w:r w:rsidRPr="00620967">
        <w:rPr>
          <w:b/>
          <w:bCs/>
          <w:sz w:val="32"/>
          <w:szCs w:val="32"/>
        </w:rPr>
        <w:t>Minutes for GCH meeting on Better World Fundraising Platform implementation for Fundraiser.  October 1</w:t>
      </w:r>
      <w:r w:rsidRPr="00620967">
        <w:rPr>
          <w:b/>
          <w:bCs/>
          <w:sz w:val="32"/>
          <w:szCs w:val="32"/>
          <w:vertAlign w:val="superscript"/>
        </w:rPr>
        <w:t>st</w:t>
      </w:r>
      <w:r w:rsidRPr="00620967">
        <w:rPr>
          <w:b/>
          <w:bCs/>
          <w:sz w:val="32"/>
          <w:szCs w:val="32"/>
        </w:rPr>
        <w:t>, 2025</w:t>
      </w:r>
    </w:p>
    <w:p w14:paraId="64F4F68C" w14:textId="77777777" w:rsidR="00620967" w:rsidRDefault="00620967"/>
    <w:p w14:paraId="27BC8215" w14:textId="616E1150" w:rsidR="00620967" w:rsidRDefault="00620967">
      <w:r w:rsidRPr="00620967">
        <w:rPr>
          <w:b/>
          <w:bCs/>
        </w:rPr>
        <w:t>Attending</w:t>
      </w:r>
      <w:r w:rsidR="00813C34">
        <w:rPr>
          <w:b/>
          <w:bCs/>
        </w:rPr>
        <w:t xml:space="preserve"> on zoom</w:t>
      </w:r>
      <w:r w:rsidRPr="00620967">
        <w:rPr>
          <w:b/>
          <w:bCs/>
        </w:rPr>
        <w:t>:</w:t>
      </w:r>
      <w:r>
        <w:t xml:space="preserve"> Katie Nixon, Susie Barney, Amy Shuster, Amanda Layden, Sally Weisman, Kitty Hickox, Claire Burnett, Mally Cox-Chapman, Mary Ann </w:t>
      </w:r>
      <w:proofErr w:type="spellStart"/>
      <w:r>
        <w:t>Haar</w:t>
      </w:r>
      <w:proofErr w:type="spellEnd"/>
      <w:r>
        <w:t xml:space="preserve">, Julie </w:t>
      </w:r>
      <w:proofErr w:type="spellStart"/>
      <w:r>
        <w:t>Shushtari</w:t>
      </w:r>
      <w:proofErr w:type="spellEnd"/>
      <w:r>
        <w:t>, Sarah Dreyer, Jill Peters-Gee</w:t>
      </w:r>
    </w:p>
    <w:p w14:paraId="5112EC85" w14:textId="77777777" w:rsidR="00620967" w:rsidRDefault="00620967"/>
    <w:p w14:paraId="08C57891" w14:textId="4EBBB9D5" w:rsidR="00620967" w:rsidRDefault="00620967">
      <w:r>
        <w:t>Amy presented on the reason for looking into a fundraising platform. Issue was how donors could pay for auction items. We do not currently have a method of collecting credit card payments. When researching online platforms, Better World and Give Butter were researched.</w:t>
      </w:r>
    </w:p>
    <w:p w14:paraId="127B6665" w14:textId="4D322CF5" w:rsidR="00620967" w:rsidRDefault="00620967">
      <w:r>
        <w:t>Advantages of an online fundraising platform was that it was free to non-profits. Donors are given the option to donate the cost of credit card fee’s (2.9% plus $0.30), donors are also given the option to make a donat</w:t>
      </w:r>
      <w:r w:rsidR="004853F5">
        <w:t>ion</w:t>
      </w:r>
      <w:r>
        <w:t xml:space="preserve"> to </w:t>
      </w:r>
      <w:r w:rsidR="00FF4819">
        <w:t xml:space="preserve">help cover fundraiser platform cost (2-12%).  Donors can opt out of </w:t>
      </w:r>
      <w:r w:rsidR="004853F5">
        <w:t>both</w:t>
      </w:r>
      <w:r w:rsidR="00FF4819">
        <w:t xml:space="preserve"> fees.  If donors accept payment of the credit card transaction </w:t>
      </w:r>
      <w:proofErr w:type="gramStart"/>
      <w:r w:rsidR="00FF4819">
        <w:t>fee</w:t>
      </w:r>
      <w:r w:rsidR="004853F5">
        <w:t>s</w:t>
      </w:r>
      <w:proofErr w:type="gramEnd"/>
      <w:r w:rsidR="00FF4819">
        <w:t xml:space="preserve"> the</w:t>
      </w:r>
      <w:r w:rsidR="004853F5">
        <w:t>n</w:t>
      </w:r>
      <w:r w:rsidR="00FF4819">
        <w:t xml:space="preserve"> 100% of auction proceeds will go to the club. Over 100,000 non-profits use the platform.</w:t>
      </w:r>
    </w:p>
    <w:p w14:paraId="2BC02DA8" w14:textId="7859FF42" w:rsidR="00FF4819" w:rsidRDefault="00FF4819">
      <w:r>
        <w:t xml:space="preserve">Amanda, </w:t>
      </w:r>
      <w:proofErr w:type="spellStart"/>
      <w:r>
        <w:t>Fal</w:t>
      </w:r>
      <w:proofErr w:type="spellEnd"/>
      <w:r>
        <w:t xml:space="preserve"> and Mar</w:t>
      </w:r>
      <w:r w:rsidR="00C014EC">
        <w:t>ci</w:t>
      </w:r>
      <w:r>
        <w:t>a are all on the Fundraising team.</w:t>
      </w:r>
    </w:p>
    <w:p w14:paraId="08C7A498" w14:textId="3E1C911C" w:rsidR="00FF4819" w:rsidRPr="00FF4819" w:rsidRDefault="00FF4819">
      <w:pPr>
        <w:rPr>
          <w:b/>
          <w:bCs/>
        </w:rPr>
      </w:pPr>
      <w:r w:rsidRPr="00FF4819">
        <w:rPr>
          <w:b/>
          <w:bCs/>
        </w:rPr>
        <w:t>Additional advantages are:</w:t>
      </w:r>
    </w:p>
    <w:p w14:paraId="01EEE05D" w14:textId="1DE3611C" w:rsidR="00FF4819" w:rsidRDefault="00FF4819" w:rsidP="00FF4819">
      <w:pPr>
        <w:pStyle w:val="ListParagraph"/>
        <w:numPr>
          <w:ilvl w:val="0"/>
          <w:numId w:val="1"/>
        </w:numPr>
      </w:pPr>
      <w:r>
        <w:t>User friendly interface</w:t>
      </w:r>
    </w:p>
    <w:p w14:paraId="2AE06425" w14:textId="32E67755" w:rsidR="00FF4819" w:rsidRDefault="00FF4819" w:rsidP="00FF4819">
      <w:pPr>
        <w:pStyle w:val="ListParagraph"/>
        <w:numPr>
          <w:ilvl w:val="0"/>
          <w:numId w:val="1"/>
        </w:numPr>
      </w:pPr>
      <w:r>
        <w:t xml:space="preserve">One </w:t>
      </w:r>
      <w:proofErr w:type="gramStart"/>
      <w:r>
        <w:t>click</w:t>
      </w:r>
      <w:proofErr w:type="gramEnd"/>
      <w:r>
        <w:t xml:space="preserve"> check-out</w:t>
      </w:r>
    </w:p>
    <w:p w14:paraId="21E01B8C" w14:textId="1C4DF490" w:rsidR="00FF4819" w:rsidRDefault="00FF4819" w:rsidP="00FF4819">
      <w:pPr>
        <w:pStyle w:val="ListParagraph"/>
        <w:numPr>
          <w:ilvl w:val="0"/>
          <w:numId w:val="1"/>
        </w:numPr>
      </w:pPr>
      <w:r>
        <w:t>Can be customized by GCH</w:t>
      </w:r>
    </w:p>
    <w:p w14:paraId="61BD7C51" w14:textId="7F53D9AB" w:rsidR="00FF4819" w:rsidRDefault="00FF4819" w:rsidP="00FF4819">
      <w:pPr>
        <w:pStyle w:val="ListParagraph"/>
        <w:numPr>
          <w:ilvl w:val="0"/>
          <w:numId w:val="1"/>
        </w:numPr>
      </w:pPr>
      <w:r>
        <w:lastRenderedPageBreak/>
        <w:t>Donation page: Donor will fill out what they have donated, can add a picture, value, etc.  Letter generated for tax purposes.  Team can modify the look and feel.</w:t>
      </w:r>
    </w:p>
    <w:p w14:paraId="78CF5B36" w14:textId="5703B273" w:rsidR="00FF4819" w:rsidRDefault="00FF4819" w:rsidP="00FF4819">
      <w:pPr>
        <w:pStyle w:val="ListParagraph"/>
        <w:numPr>
          <w:ilvl w:val="0"/>
          <w:numId w:val="1"/>
        </w:numPr>
      </w:pPr>
      <w:r>
        <w:t>QR code generated for each item</w:t>
      </w:r>
    </w:p>
    <w:p w14:paraId="48470DA3" w14:textId="0E7508DE" w:rsidR="00FF4819" w:rsidRDefault="00FF4819" w:rsidP="00FF4819">
      <w:pPr>
        <w:pStyle w:val="ListParagraph"/>
        <w:numPr>
          <w:ilvl w:val="0"/>
          <w:numId w:val="1"/>
        </w:numPr>
      </w:pPr>
      <w:r>
        <w:t>Ticket sales can be done on the site, with customization of the look of the tickets</w:t>
      </w:r>
    </w:p>
    <w:p w14:paraId="088AC457" w14:textId="0BB9F5FB" w:rsidR="00FF4819" w:rsidRDefault="00FF4819" w:rsidP="00FF4819">
      <w:pPr>
        <w:pStyle w:val="ListParagraph"/>
        <w:numPr>
          <w:ilvl w:val="0"/>
          <w:numId w:val="1"/>
        </w:numPr>
      </w:pPr>
      <w:r>
        <w:t>Sales Receipt generated with tax info.</w:t>
      </w:r>
    </w:p>
    <w:p w14:paraId="152F2E1C" w14:textId="3361A7EA" w:rsidR="004853F5" w:rsidRDefault="004853F5" w:rsidP="00FF4819">
      <w:pPr>
        <w:pStyle w:val="ListParagraph"/>
        <w:numPr>
          <w:ilvl w:val="0"/>
          <w:numId w:val="1"/>
        </w:numPr>
      </w:pPr>
      <w:r>
        <w:t xml:space="preserve">Platform allows for crowd sourcing, which can be very useful given the possible cost of the </w:t>
      </w:r>
      <w:proofErr w:type="gramStart"/>
      <w:r>
        <w:t>Library</w:t>
      </w:r>
      <w:proofErr w:type="gramEnd"/>
      <w:r>
        <w:t xml:space="preserve"> project. Other organizations can be included in the fundraising. (Chamber of Commerce, other buildings near the library, other organizations, </w:t>
      </w:r>
      <w:proofErr w:type="spellStart"/>
      <w:r>
        <w:t>etc</w:t>
      </w:r>
      <w:proofErr w:type="spellEnd"/>
      <w:r>
        <w:t>).</w:t>
      </w:r>
    </w:p>
    <w:p w14:paraId="1CE82986" w14:textId="05799514" w:rsidR="00FF4819" w:rsidRDefault="00FF4819" w:rsidP="00FF4819">
      <w:pPr>
        <w:rPr>
          <w:b/>
          <w:bCs/>
        </w:rPr>
      </w:pPr>
      <w:r w:rsidRPr="00FF4819">
        <w:rPr>
          <w:b/>
          <w:bCs/>
        </w:rPr>
        <w:t>Cons:</w:t>
      </w:r>
    </w:p>
    <w:p w14:paraId="00AB7B96" w14:textId="56167E2C" w:rsidR="00FF4819" w:rsidRDefault="00FF4819" w:rsidP="00FF4819">
      <w:r w:rsidRPr="00FF4819">
        <w:t>Have been situations where the “terms and conditions” must be accepted by the bidder</w:t>
      </w:r>
      <w:r w:rsidR="004853F5">
        <w:t>.</w:t>
      </w:r>
      <w:r w:rsidRPr="00FF4819">
        <w:t xml:space="preserve"> </w:t>
      </w:r>
      <w:r w:rsidR="004853F5">
        <w:t>I</w:t>
      </w:r>
      <w:r w:rsidRPr="00FF4819">
        <w:t xml:space="preserve">f difficulty arises, then they can’t bid ( noted on some online reviews of the product).  </w:t>
      </w:r>
      <w:r w:rsidR="004853F5">
        <w:t>May n</w:t>
      </w:r>
      <w:r w:rsidRPr="00FF4819">
        <w:t xml:space="preserve">eed to be able to have a work around, or “hybrid” auction.  </w:t>
      </w:r>
      <w:r>
        <w:t>Question raised about the additional donation to fund the platform (Amy responded that bidder can opt out of this).</w:t>
      </w:r>
    </w:p>
    <w:p w14:paraId="7E037B3D" w14:textId="25093F0B" w:rsidR="00FF4819" w:rsidRDefault="0076274E" w:rsidP="00FF4819">
      <w:r>
        <w:t xml:space="preserve">Question also raised about “live auction onsite”.  Amy stated this can still be live. </w:t>
      </w:r>
    </w:p>
    <w:p w14:paraId="7B89E605" w14:textId="77777777" w:rsidR="0076274E" w:rsidRDefault="0076274E" w:rsidP="00FF4819"/>
    <w:p w14:paraId="6001FA2F" w14:textId="43D504CB" w:rsidR="0076274E" w:rsidRDefault="0076274E" w:rsidP="00FF4819">
      <w:r>
        <w:t xml:space="preserve">Sally Weisman reviewed her research. We can and should use the federal tax ID number from the Federated Garden Club-CT based on conversation with </w:t>
      </w:r>
      <w:r w:rsidR="00BC428C">
        <w:t xml:space="preserve">the treasurer of Federated </w:t>
      </w:r>
      <w:r>
        <w:t xml:space="preserve">about whose email and phone number will be associated with the account. (For correspondence, </w:t>
      </w:r>
      <w:proofErr w:type="spellStart"/>
      <w:r>
        <w:t>etc</w:t>
      </w:r>
      <w:proofErr w:type="spellEnd"/>
      <w:r>
        <w:t>).</w:t>
      </w:r>
    </w:p>
    <w:p w14:paraId="3F0031BC" w14:textId="21B40DB2" w:rsidR="0076274E" w:rsidRDefault="0076274E" w:rsidP="00FF4819">
      <w:r>
        <w:lastRenderedPageBreak/>
        <w:t>Square is an option for simple credit card processing. Could be used for ticket sales and auction check out but would not have all the capabilities of the Better World platform.</w:t>
      </w:r>
    </w:p>
    <w:p w14:paraId="014425CC" w14:textId="1B61C59E" w:rsidR="0076274E" w:rsidRDefault="0076274E" w:rsidP="00FF4819">
      <w:r>
        <w:t>Sally also raised the question of gift acknowledgements for ticket sales, donations, items purchased, as it pertains to tax deductible value.  Need to be careful about tax implications.  Amy stated that the committee would be doing the valuations.</w:t>
      </w:r>
    </w:p>
    <w:p w14:paraId="0874FD8F" w14:textId="39FC8B81" w:rsidR="0076274E" w:rsidRDefault="0076274E" w:rsidP="00FF4819">
      <w:r>
        <w:t>Sally recommended that a separate bank account be opened for all proceeds to go to.  Better World will transfer funds to the account 30 days after event. This allows time for refunds, etc. to be processed.</w:t>
      </w:r>
    </w:p>
    <w:p w14:paraId="0B942A17" w14:textId="1E4421C3" w:rsidR="004853F5" w:rsidRDefault="004853F5" w:rsidP="00FF4819">
      <w:r>
        <w:t>Mally had a question about use of AI on the platform. Amy stated the chat bot she used to ask the question about fees was probably AI.</w:t>
      </w:r>
    </w:p>
    <w:p w14:paraId="6E4AB352" w14:textId="638F5F11" w:rsidR="0076274E" w:rsidRDefault="0076274E" w:rsidP="00FF4819">
      <w:r>
        <w:t>Motion for vote made by Katie</w:t>
      </w:r>
      <w:r w:rsidR="004853F5">
        <w:t>.</w:t>
      </w:r>
      <w:r>
        <w:t xml:space="preserve">  Unanimous vote to proceed with using the Better World fundraising platform for the upcoming Fundraiser in November.</w:t>
      </w:r>
    </w:p>
    <w:p w14:paraId="6B7D8DD0" w14:textId="77777777" w:rsidR="0076274E" w:rsidRPr="00FF4819" w:rsidRDefault="0076274E" w:rsidP="00FF4819"/>
    <w:p w14:paraId="3C537412" w14:textId="0D6B3E84" w:rsidR="00FF4819" w:rsidRPr="0076274E" w:rsidRDefault="0076274E" w:rsidP="00FF4819">
      <w:r w:rsidRPr="0076274E">
        <w:t>Submitted by Jill Peters-Gee</w:t>
      </w:r>
    </w:p>
    <w:sectPr w:rsidR="00FF4819" w:rsidRPr="007627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Garamond">
    <w:panose1 w:val="020B0604020202020204"/>
    <w:charset w:val="00"/>
    <w:family w:val="roman"/>
    <w:pitch w:val="variable"/>
    <w:sig w:usb0="00000287" w:usb1="00000002" w:usb2="00000000" w:usb3="00000000" w:csb0="000000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8E179B"/>
    <w:multiLevelType w:val="hybridMultilevel"/>
    <w:tmpl w:val="811A6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51821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967"/>
    <w:rsid w:val="00025745"/>
    <w:rsid w:val="00047D75"/>
    <w:rsid w:val="000B1573"/>
    <w:rsid w:val="000B3F86"/>
    <w:rsid w:val="00154418"/>
    <w:rsid w:val="00326BFC"/>
    <w:rsid w:val="00354ED4"/>
    <w:rsid w:val="00360244"/>
    <w:rsid w:val="00464F0F"/>
    <w:rsid w:val="00467387"/>
    <w:rsid w:val="004853F5"/>
    <w:rsid w:val="004B75AB"/>
    <w:rsid w:val="00620967"/>
    <w:rsid w:val="0076274E"/>
    <w:rsid w:val="007C3813"/>
    <w:rsid w:val="00813C34"/>
    <w:rsid w:val="008F5B42"/>
    <w:rsid w:val="009210BC"/>
    <w:rsid w:val="00946476"/>
    <w:rsid w:val="00951BC6"/>
    <w:rsid w:val="009B1A3A"/>
    <w:rsid w:val="00A13A8D"/>
    <w:rsid w:val="00A55E39"/>
    <w:rsid w:val="00AE5BDF"/>
    <w:rsid w:val="00B011C6"/>
    <w:rsid w:val="00B4461A"/>
    <w:rsid w:val="00BC4146"/>
    <w:rsid w:val="00BC428C"/>
    <w:rsid w:val="00C014EC"/>
    <w:rsid w:val="00C669A3"/>
    <w:rsid w:val="00CA3FBA"/>
    <w:rsid w:val="00CC52AC"/>
    <w:rsid w:val="00D14916"/>
    <w:rsid w:val="00E7082B"/>
    <w:rsid w:val="00EA6C11"/>
    <w:rsid w:val="00EC42E9"/>
    <w:rsid w:val="00F218BD"/>
    <w:rsid w:val="00F73CF1"/>
    <w:rsid w:val="00F84D99"/>
    <w:rsid w:val="00FC36AF"/>
    <w:rsid w:val="00FF4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F0A5E"/>
  <w15:chartTrackingRefBased/>
  <w15:docId w15:val="{7227C8E9-6A61-B244-8F98-90C43567C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1BC6"/>
    <w:pPr>
      <w:spacing w:after="160" w:line="360" w:lineRule="auto"/>
    </w:pPr>
    <w:rPr>
      <w:rFonts w:ascii="Garamond" w:eastAsiaTheme="minorEastAsia" w:hAnsi="Garamond"/>
      <w:sz w:val="28"/>
      <w:szCs w:val="21"/>
      <w:lang w:eastAsia="ja-JP"/>
    </w:rPr>
  </w:style>
  <w:style w:type="paragraph" w:styleId="Heading1">
    <w:name w:val="heading 1"/>
    <w:basedOn w:val="Normal"/>
    <w:next w:val="Normal"/>
    <w:link w:val="Heading1Char"/>
    <w:uiPriority w:val="9"/>
    <w:qFormat/>
    <w:rsid w:val="006209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09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0967"/>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62096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2096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2096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2096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2096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2096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3">
    <w:name w:val="Style13"/>
    <w:basedOn w:val="Normal"/>
    <w:autoRedefine/>
    <w:qFormat/>
    <w:rsid w:val="00951BC6"/>
    <w:pPr>
      <w:spacing w:line="300" w:lineRule="auto"/>
    </w:pPr>
  </w:style>
  <w:style w:type="character" w:customStyle="1" w:styleId="Heading1Char">
    <w:name w:val="Heading 1 Char"/>
    <w:basedOn w:val="DefaultParagraphFont"/>
    <w:link w:val="Heading1"/>
    <w:uiPriority w:val="9"/>
    <w:rsid w:val="00620967"/>
    <w:rPr>
      <w:rFonts w:asciiTheme="majorHAnsi" w:eastAsiaTheme="majorEastAsia" w:hAnsiTheme="majorHAnsi" w:cstheme="majorBidi"/>
      <w:color w:val="0F4761" w:themeColor="accent1" w:themeShade="BF"/>
      <w:sz w:val="40"/>
      <w:szCs w:val="40"/>
      <w:lang w:eastAsia="ja-JP"/>
    </w:rPr>
  </w:style>
  <w:style w:type="character" w:customStyle="1" w:styleId="Heading2Char">
    <w:name w:val="Heading 2 Char"/>
    <w:basedOn w:val="DefaultParagraphFont"/>
    <w:link w:val="Heading2"/>
    <w:uiPriority w:val="9"/>
    <w:semiHidden/>
    <w:rsid w:val="00620967"/>
    <w:rPr>
      <w:rFonts w:asciiTheme="majorHAnsi" w:eastAsiaTheme="majorEastAsia" w:hAnsiTheme="majorHAnsi" w:cstheme="majorBidi"/>
      <w:color w:val="0F4761" w:themeColor="accent1" w:themeShade="BF"/>
      <w:sz w:val="32"/>
      <w:szCs w:val="32"/>
      <w:lang w:eastAsia="ja-JP"/>
    </w:rPr>
  </w:style>
  <w:style w:type="character" w:customStyle="1" w:styleId="Heading3Char">
    <w:name w:val="Heading 3 Char"/>
    <w:basedOn w:val="DefaultParagraphFont"/>
    <w:link w:val="Heading3"/>
    <w:uiPriority w:val="9"/>
    <w:semiHidden/>
    <w:rsid w:val="00620967"/>
    <w:rPr>
      <w:rFonts w:eastAsiaTheme="majorEastAsia" w:cstheme="majorBidi"/>
      <w:color w:val="0F4761" w:themeColor="accent1" w:themeShade="BF"/>
      <w:sz w:val="28"/>
      <w:szCs w:val="28"/>
      <w:lang w:eastAsia="ja-JP"/>
    </w:rPr>
  </w:style>
  <w:style w:type="character" w:customStyle="1" w:styleId="Heading4Char">
    <w:name w:val="Heading 4 Char"/>
    <w:basedOn w:val="DefaultParagraphFont"/>
    <w:link w:val="Heading4"/>
    <w:uiPriority w:val="9"/>
    <w:semiHidden/>
    <w:rsid w:val="00620967"/>
    <w:rPr>
      <w:rFonts w:eastAsiaTheme="majorEastAsia" w:cstheme="majorBidi"/>
      <w:i/>
      <w:iCs/>
      <w:color w:val="0F4761" w:themeColor="accent1" w:themeShade="BF"/>
      <w:sz w:val="28"/>
      <w:szCs w:val="21"/>
      <w:lang w:eastAsia="ja-JP"/>
    </w:rPr>
  </w:style>
  <w:style w:type="character" w:customStyle="1" w:styleId="Heading5Char">
    <w:name w:val="Heading 5 Char"/>
    <w:basedOn w:val="DefaultParagraphFont"/>
    <w:link w:val="Heading5"/>
    <w:uiPriority w:val="9"/>
    <w:semiHidden/>
    <w:rsid w:val="00620967"/>
    <w:rPr>
      <w:rFonts w:eastAsiaTheme="majorEastAsia" w:cstheme="majorBidi"/>
      <w:color w:val="0F4761" w:themeColor="accent1" w:themeShade="BF"/>
      <w:sz w:val="28"/>
      <w:szCs w:val="21"/>
      <w:lang w:eastAsia="ja-JP"/>
    </w:rPr>
  </w:style>
  <w:style w:type="character" w:customStyle="1" w:styleId="Heading6Char">
    <w:name w:val="Heading 6 Char"/>
    <w:basedOn w:val="DefaultParagraphFont"/>
    <w:link w:val="Heading6"/>
    <w:uiPriority w:val="9"/>
    <w:semiHidden/>
    <w:rsid w:val="00620967"/>
    <w:rPr>
      <w:rFonts w:eastAsiaTheme="majorEastAsia" w:cstheme="majorBidi"/>
      <w:i/>
      <w:iCs/>
      <w:color w:val="595959" w:themeColor="text1" w:themeTint="A6"/>
      <w:sz w:val="28"/>
      <w:szCs w:val="21"/>
      <w:lang w:eastAsia="ja-JP"/>
    </w:rPr>
  </w:style>
  <w:style w:type="character" w:customStyle="1" w:styleId="Heading7Char">
    <w:name w:val="Heading 7 Char"/>
    <w:basedOn w:val="DefaultParagraphFont"/>
    <w:link w:val="Heading7"/>
    <w:uiPriority w:val="9"/>
    <w:semiHidden/>
    <w:rsid w:val="00620967"/>
    <w:rPr>
      <w:rFonts w:eastAsiaTheme="majorEastAsia" w:cstheme="majorBidi"/>
      <w:color w:val="595959" w:themeColor="text1" w:themeTint="A6"/>
      <w:sz w:val="28"/>
      <w:szCs w:val="21"/>
      <w:lang w:eastAsia="ja-JP"/>
    </w:rPr>
  </w:style>
  <w:style w:type="character" w:customStyle="1" w:styleId="Heading8Char">
    <w:name w:val="Heading 8 Char"/>
    <w:basedOn w:val="DefaultParagraphFont"/>
    <w:link w:val="Heading8"/>
    <w:uiPriority w:val="9"/>
    <w:semiHidden/>
    <w:rsid w:val="00620967"/>
    <w:rPr>
      <w:rFonts w:eastAsiaTheme="majorEastAsia" w:cstheme="majorBidi"/>
      <w:i/>
      <w:iCs/>
      <w:color w:val="272727" w:themeColor="text1" w:themeTint="D8"/>
      <w:sz w:val="28"/>
      <w:szCs w:val="21"/>
      <w:lang w:eastAsia="ja-JP"/>
    </w:rPr>
  </w:style>
  <w:style w:type="character" w:customStyle="1" w:styleId="Heading9Char">
    <w:name w:val="Heading 9 Char"/>
    <w:basedOn w:val="DefaultParagraphFont"/>
    <w:link w:val="Heading9"/>
    <w:uiPriority w:val="9"/>
    <w:semiHidden/>
    <w:rsid w:val="00620967"/>
    <w:rPr>
      <w:rFonts w:eastAsiaTheme="majorEastAsia" w:cstheme="majorBidi"/>
      <w:color w:val="272727" w:themeColor="text1" w:themeTint="D8"/>
      <w:sz w:val="28"/>
      <w:szCs w:val="21"/>
      <w:lang w:eastAsia="ja-JP"/>
    </w:rPr>
  </w:style>
  <w:style w:type="paragraph" w:styleId="Title">
    <w:name w:val="Title"/>
    <w:basedOn w:val="Normal"/>
    <w:next w:val="Normal"/>
    <w:link w:val="TitleChar"/>
    <w:uiPriority w:val="10"/>
    <w:qFormat/>
    <w:rsid w:val="006209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0967"/>
    <w:rPr>
      <w:rFonts w:asciiTheme="majorHAnsi" w:eastAsiaTheme="majorEastAsia" w:hAnsiTheme="majorHAnsi" w:cstheme="majorBidi"/>
      <w:spacing w:val="-10"/>
      <w:kern w:val="28"/>
      <w:sz w:val="56"/>
      <w:szCs w:val="56"/>
      <w:lang w:eastAsia="ja-JP"/>
    </w:rPr>
  </w:style>
  <w:style w:type="paragraph" w:styleId="Subtitle">
    <w:name w:val="Subtitle"/>
    <w:basedOn w:val="Normal"/>
    <w:next w:val="Normal"/>
    <w:link w:val="SubtitleChar"/>
    <w:uiPriority w:val="11"/>
    <w:qFormat/>
    <w:rsid w:val="00620967"/>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620967"/>
    <w:rPr>
      <w:rFonts w:eastAsiaTheme="majorEastAsia" w:cstheme="majorBidi"/>
      <w:color w:val="595959" w:themeColor="text1" w:themeTint="A6"/>
      <w:spacing w:val="15"/>
      <w:sz w:val="28"/>
      <w:szCs w:val="28"/>
      <w:lang w:eastAsia="ja-JP"/>
    </w:rPr>
  </w:style>
  <w:style w:type="paragraph" w:styleId="Quote">
    <w:name w:val="Quote"/>
    <w:basedOn w:val="Normal"/>
    <w:next w:val="Normal"/>
    <w:link w:val="QuoteChar"/>
    <w:uiPriority w:val="29"/>
    <w:qFormat/>
    <w:rsid w:val="00620967"/>
    <w:pPr>
      <w:spacing w:before="160"/>
      <w:jc w:val="center"/>
    </w:pPr>
    <w:rPr>
      <w:i/>
      <w:iCs/>
      <w:color w:val="404040" w:themeColor="text1" w:themeTint="BF"/>
    </w:rPr>
  </w:style>
  <w:style w:type="character" w:customStyle="1" w:styleId="QuoteChar">
    <w:name w:val="Quote Char"/>
    <w:basedOn w:val="DefaultParagraphFont"/>
    <w:link w:val="Quote"/>
    <w:uiPriority w:val="29"/>
    <w:rsid w:val="00620967"/>
    <w:rPr>
      <w:rFonts w:ascii="Garamond" w:eastAsiaTheme="minorEastAsia" w:hAnsi="Garamond"/>
      <w:i/>
      <w:iCs/>
      <w:color w:val="404040" w:themeColor="text1" w:themeTint="BF"/>
      <w:sz w:val="28"/>
      <w:szCs w:val="21"/>
      <w:lang w:eastAsia="ja-JP"/>
    </w:rPr>
  </w:style>
  <w:style w:type="paragraph" w:styleId="ListParagraph">
    <w:name w:val="List Paragraph"/>
    <w:basedOn w:val="Normal"/>
    <w:uiPriority w:val="34"/>
    <w:qFormat/>
    <w:rsid w:val="00620967"/>
    <w:pPr>
      <w:ind w:left="720"/>
      <w:contextualSpacing/>
    </w:pPr>
  </w:style>
  <w:style w:type="character" w:styleId="IntenseEmphasis">
    <w:name w:val="Intense Emphasis"/>
    <w:basedOn w:val="DefaultParagraphFont"/>
    <w:uiPriority w:val="21"/>
    <w:qFormat/>
    <w:rsid w:val="00620967"/>
    <w:rPr>
      <w:i/>
      <w:iCs/>
      <w:color w:val="0F4761" w:themeColor="accent1" w:themeShade="BF"/>
    </w:rPr>
  </w:style>
  <w:style w:type="paragraph" w:styleId="IntenseQuote">
    <w:name w:val="Intense Quote"/>
    <w:basedOn w:val="Normal"/>
    <w:next w:val="Normal"/>
    <w:link w:val="IntenseQuoteChar"/>
    <w:uiPriority w:val="30"/>
    <w:qFormat/>
    <w:rsid w:val="006209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0967"/>
    <w:rPr>
      <w:rFonts w:ascii="Garamond" w:eastAsiaTheme="minorEastAsia" w:hAnsi="Garamond"/>
      <w:i/>
      <w:iCs/>
      <w:color w:val="0F4761" w:themeColor="accent1" w:themeShade="BF"/>
      <w:sz w:val="28"/>
      <w:szCs w:val="21"/>
      <w:lang w:eastAsia="ja-JP"/>
    </w:rPr>
  </w:style>
  <w:style w:type="character" w:styleId="IntenseReference">
    <w:name w:val="Intense Reference"/>
    <w:basedOn w:val="DefaultParagraphFont"/>
    <w:uiPriority w:val="32"/>
    <w:qFormat/>
    <w:rsid w:val="0062096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511</Words>
  <Characters>2917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Peters-Gee</dc:creator>
  <cp:keywords/>
  <dc:description/>
  <cp:lastModifiedBy>Microsoft Office User</cp:lastModifiedBy>
  <cp:revision>6</cp:revision>
  <dcterms:created xsi:type="dcterms:W3CDTF">2025-10-01T19:27:00Z</dcterms:created>
  <dcterms:modified xsi:type="dcterms:W3CDTF">2025-10-02T18:28:00Z</dcterms:modified>
</cp:coreProperties>
</file>